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-19" w:leftChars="-9" w:right="-92" w:rightChars="-44" w:firstLine="19"/>
        <w:jc w:val="center"/>
        <w:textAlignment w:val="baseline"/>
        <w:rPr>
          <w:rFonts w:ascii="方正小标宋简体" w:hAnsi="宋体" w:eastAsia="方正小标宋简体" w:cs="宋体"/>
          <w:bCs/>
          <w:sz w:val="44"/>
          <w:szCs w:val="44"/>
        </w:rPr>
      </w:pPr>
      <w:bookmarkStart w:id="0" w:name="_Toc27865"/>
      <w:bookmarkStart w:id="1" w:name="_Toc76683363"/>
      <w:r>
        <w:rPr>
          <w:rFonts w:hint="eastAsia" w:ascii="宋体" w:hAnsi="宋体" w:cs="宋体"/>
          <w:b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洛阳市偃师区市场监督管理局</w:t>
      </w:r>
      <w:bookmarkEnd w:id="0"/>
      <w:bookmarkEnd w:id="1"/>
    </w:p>
    <w:p>
      <w:pPr>
        <w:spacing w:line="600" w:lineRule="exact"/>
        <w:ind w:left="-19" w:leftChars="-9" w:right="-92" w:rightChars="-44" w:firstLine="19"/>
        <w:jc w:val="center"/>
        <w:textAlignment w:val="baseline"/>
        <w:rPr>
          <w:rFonts w:ascii="方正小标宋简体" w:hAnsi="宋体" w:eastAsia="方正小标宋简体" w:cs="宋体"/>
          <w:bCs/>
          <w:color w:val="000000"/>
          <w:sz w:val="44"/>
          <w:szCs w:val="44"/>
        </w:rPr>
      </w:pPr>
      <w:bookmarkStart w:id="2" w:name="_Toc76683364"/>
      <w:r>
        <w:rPr>
          <w:rFonts w:hint="eastAsia" w:ascii="方正小标宋简体" w:hAnsi="宋体" w:eastAsia="方正小标宋简体" w:cs="宋体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600" w:lineRule="exact"/>
        <w:ind w:right="-92" w:rightChars="-44" w:firstLine="1920" w:firstLineChars="600"/>
        <w:textAlignment w:val="baseline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偃市监处罚</w:t>
      </w:r>
      <w:bookmarkStart w:id="3" w:name="_Hlk138751209"/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〔2023〕</w:t>
      </w:r>
      <w:bookmarkEnd w:id="3"/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2022133号</w:t>
      </w:r>
      <w:r>
        <w:rPr>
          <w:rFonts w:ascii="仿宋" w:hAnsi="仿宋" w:eastAsia="仿宋" w:cs="仿宋"/>
          <w:color w:val="000000"/>
          <w:sz w:val="32"/>
          <w:szCs w:val="32"/>
        </w:rPr>
        <w:pict>
          <v:shape id="_x0000_s2050" o:spid="_x0000_s2050" o:spt="32" type="#_x0000_t32" style="position:absolute;left:0pt;margin-left:-3pt;margin-top:1638pt;height:0pt;width:453.7pt;z-index:251660288;mso-width-relative:page;mso-height-relative:page;" filled="f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g&#10;rLW/1gAAAAwBAAAPAAAAAAAAAAEAIAAAACIAAABkcnMvZG93bnJldi54bWxQSwECFAAUAAAACACH&#10;TuJAiwLwke0BAAC4AwAADgAAAAAAAAABACAAAAAlAQAAZHJzL2Uyb0RvYy54bWxQSwUGAAAAAAYA&#10;BgBZAQAAhAUAAAAA&#10;">
            <v:path arrowok="t"/>
            <v:fill on="f" focussize="0,0"/>
            <v:stroke weight="1.5pt"/>
            <v:imagedata o:title=""/>
            <o:lock v:ext="edit"/>
            <v:textbox>
              <w:txbxContent>
                <w:p>
                  <w:pPr>
                    <w:wordWrap w:val="0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>
      <w:pPr>
        <w:spacing w:line="600" w:lineRule="exact"/>
        <w:ind w:right="-92" w:rightChars="-44"/>
        <w:textAlignment w:val="baseline"/>
        <w:rPr>
          <w:rFonts w:ascii="仿宋" w:hAnsi="仿宋" w:eastAsia="仿宋" w:cs="仿宋"/>
          <w:bCs/>
          <w:kern w:val="1"/>
          <w:sz w:val="32"/>
          <w:szCs w:val="32"/>
        </w:rPr>
      </w:pPr>
    </w:p>
    <w:p>
      <w:pPr>
        <w:spacing w:line="600" w:lineRule="exact"/>
        <w:ind w:right="-92" w:rightChars="-44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kern w:val="1"/>
          <w:sz w:val="32"/>
          <w:szCs w:val="32"/>
        </w:rPr>
        <w:t>当事人：</w:t>
      </w:r>
      <w:bookmarkStart w:id="4" w:name="_Hlk138751077"/>
      <w:r>
        <w:rPr>
          <w:rFonts w:hint="eastAsia" w:ascii="仿宋" w:hAnsi="仿宋" w:eastAsia="仿宋" w:cs="仿宋"/>
          <w:color w:val="231F20"/>
          <w:sz w:val="32"/>
          <w:szCs w:val="32"/>
        </w:rPr>
        <w:t>张长江</w:t>
      </w:r>
      <w:bookmarkEnd w:id="4"/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spacing w:line="600" w:lineRule="exact"/>
        <w:ind w:left="-19" w:leftChars="-9" w:right="-92" w:rightChars="-44" w:firstLine="19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住址：河南省偃师市大口乡经周村</w:t>
      </w:r>
      <w:bookmarkStart w:id="8" w:name="_GoBack"/>
      <w:bookmarkEnd w:id="8"/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                                                                         </w:t>
      </w:r>
    </w:p>
    <w:p>
      <w:pPr>
        <w:spacing w:line="600" w:lineRule="exact"/>
        <w:ind w:left="-19" w:leftChars="-9" w:right="-92" w:rightChars="-44" w:firstLine="19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2"/>
        <w:tabs>
          <w:tab w:val="left" w:pos="8964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经查，当事人从2022年9月份开始，在偃师区车站路租了一间门市房，开始从事艾多美系列化妆品的经营活动。2022年9月21日，我局执法人员检查时，发现其未办理设立登记从事经营活动，对其送达了《洛阳市偃师区市场监督管理局责令改正通知书》偃市监责改〔202</w:t>
      </w:r>
      <w:r>
        <w:rPr>
          <w:rFonts w:ascii="仿宋" w:hAnsi="仿宋" w:eastAsia="仿宋" w:cs="仿宋"/>
          <w:color w:val="231F20"/>
        </w:rPr>
        <w:t>2</w:t>
      </w:r>
      <w:r>
        <w:rPr>
          <w:rFonts w:hint="eastAsia" w:ascii="仿宋" w:hAnsi="仿宋" w:eastAsia="仿宋" w:cs="仿宋"/>
          <w:color w:val="231F20"/>
        </w:rPr>
        <w:t>〕010号，限其在规定的时间内办理设立登记。2022年11月8日，我局执法人员再次检查时，发现当事人仍未办理设立登记从事化妆品经营活动。当事人称因疫情原因，生意一直亏损，无违法所得。当事人未建账，以其口述为准。在我局执法人员对案件进行调查中，当事人能够积极配合，如实陈述违法事实并主动提供所经营化妆品的相关证据材料。</w:t>
      </w:r>
    </w:p>
    <w:p>
      <w:pPr>
        <w:pStyle w:val="2"/>
        <w:tabs>
          <w:tab w:val="left" w:pos="8964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上述事实，主要有以下证据证明：</w:t>
      </w:r>
    </w:p>
    <w:p>
      <w:pPr>
        <w:pStyle w:val="2"/>
        <w:tabs>
          <w:tab w:val="left" w:pos="9060"/>
        </w:tabs>
        <w:spacing w:line="600" w:lineRule="exact"/>
        <w:ind w:left="-19" w:leftChars="-9" w:right="-92" w:rightChars="-44" w:firstLine="662" w:firstLineChars="207"/>
        <w:jc w:val="both"/>
        <w:textAlignment w:val="baseline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1.身份证复印件，证明当事人的身份；</w:t>
      </w:r>
    </w:p>
    <w:p>
      <w:pPr>
        <w:pStyle w:val="2"/>
        <w:tabs>
          <w:tab w:val="left" w:pos="9060"/>
        </w:tabs>
        <w:spacing w:line="600" w:lineRule="exact"/>
        <w:ind w:left="-19" w:leftChars="-9" w:right="-92" w:rightChars="-44" w:firstLine="662" w:firstLineChars="207"/>
        <w:jc w:val="both"/>
        <w:textAlignment w:val="baseline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2.现场检查笔录，证明现场检查的情况；</w:t>
      </w:r>
    </w:p>
    <w:p>
      <w:pPr>
        <w:pStyle w:val="2"/>
        <w:tabs>
          <w:tab w:val="left" w:pos="9060"/>
        </w:tabs>
        <w:spacing w:line="600" w:lineRule="exact"/>
        <w:ind w:left="-19" w:leftChars="-9" w:right="-92" w:rightChars="-44" w:firstLine="662" w:firstLineChars="207"/>
        <w:jc w:val="both"/>
        <w:textAlignment w:val="baseline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3.询问笔录，证明当事人未经登记擅自从事经营活动的经营情况及获利情况。</w:t>
      </w:r>
    </w:p>
    <w:p>
      <w:pPr>
        <w:pStyle w:val="2"/>
        <w:tabs>
          <w:tab w:val="left" w:pos="9060"/>
        </w:tabs>
        <w:spacing w:line="600" w:lineRule="exact"/>
        <w:ind w:firstLine="640" w:firstLineChars="200"/>
        <w:jc w:val="both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</w:rPr>
        <w:t>我局于2023年6月14日向当事人送达偃市监罚告〔2023〕2022133号《行政处罚告知书》，依据《中华人民共和国行政处罚法》</w:t>
      </w:r>
      <w:r>
        <w:rPr>
          <w:rFonts w:hint="eastAsia" w:ascii="仿宋" w:hAnsi="仿宋" w:eastAsia="仿宋" w:cs="仿宋"/>
          <w:color w:val="000000"/>
        </w:rPr>
        <w:t>第四十四条、第四十五条、第六十三条和第六十四条的规定，告知当事人我局拟作出的行政处</w:t>
      </w:r>
      <w:r>
        <w:rPr>
          <w:rFonts w:hint="eastAsia" w:ascii="仿宋" w:hAnsi="仿宋" w:eastAsia="仿宋" w:cs="仿宋"/>
        </w:rPr>
        <w:t>罚内容及事实、理由、依据，并告知当事人依法享有的陈述、申辩、要求听证等权利。</w:t>
      </w:r>
      <w:bookmarkStart w:id="5" w:name="_Hlk138750628"/>
      <w:r>
        <w:rPr>
          <w:rFonts w:hint="eastAsia" w:ascii="仿宋" w:hAnsi="仿宋" w:eastAsia="仿宋" w:cs="仿宋"/>
        </w:rPr>
        <w:t>当事人</w:t>
      </w:r>
      <w:bookmarkEnd w:id="5"/>
      <w:r>
        <w:rPr>
          <w:rFonts w:hint="eastAsia" w:ascii="仿宋" w:hAnsi="仿宋" w:eastAsia="仿宋" w:cs="仿宋"/>
        </w:rPr>
        <w:t>在法定期限内未向我局提出陈述、申辩意见，也未要求听证。参照《河南省市场监督管理行政处罚裁量权适用通则》第十条“有下列情形之一的，</w:t>
      </w:r>
      <w:bookmarkStart w:id="6" w:name="_Hlk138750651"/>
      <w:r>
        <w:rPr>
          <w:rFonts w:hint="eastAsia" w:ascii="仿宋" w:hAnsi="仿宋" w:eastAsia="仿宋" w:cs="仿宋"/>
        </w:rPr>
        <w:t>可以依法从轻或者减轻行政处罚</w:t>
      </w:r>
      <w:bookmarkEnd w:id="6"/>
      <w:r>
        <w:rPr>
          <w:rFonts w:hint="eastAsia" w:ascii="仿宋" w:hAnsi="仿宋" w:eastAsia="仿宋" w:cs="仿宋"/>
        </w:rPr>
        <w:t>：（一）积极配合市场监管部门调查，如实陈述违法事实并主动提供证据材料的；”之规定，当事人的行为具有</w:t>
      </w:r>
      <w:bookmarkStart w:id="7" w:name="_Hlk138750675"/>
      <w:r>
        <w:rPr>
          <w:rFonts w:hint="eastAsia" w:ascii="仿宋" w:hAnsi="仿宋" w:eastAsia="仿宋" w:cs="仿宋"/>
        </w:rPr>
        <w:t>可以依法从轻行政处罚</w:t>
      </w:r>
      <w:bookmarkEnd w:id="7"/>
      <w:r>
        <w:rPr>
          <w:rFonts w:hint="eastAsia" w:ascii="仿宋" w:hAnsi="仿宋" w:eastAsia="仿宋" w:cs="仿宋"/>
        </w:rPr>
        <w:t>的情形，可以依法给予从轻行政处罚。</w:t>
      </w:r>
    </w:p>
    <w:p>
      <w:pPr>
        <w:autoSpaceDE w:val="0"/>
        <w:autoSpaceDN w:val="0"/>
        <w:adjustRightInd w:val="0"/>
        <w:spacing w:line="600" w:lineRule="exact"/>
        <w:ind w:left="-19" w:leftChars="-9" w:right="-92" w:rightChars="-44" w:firstLine="662" w:firstLineChars="207"/>
        <w:textAlignment w:val="baseline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本局认为，当事人的行为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违反了《中华人民共和国市场主体登记管理条例》第三条“市场主体应当依照本条例办理登记。未经登记，不得以市场主体名义从事经营活动。法律、行政法规规定无需办理登记的除外。”的规定，其行为属于未经登记以市场主体名义从事经营活动。依据《中华人民共和国市场主体登记管理条例》第四十三条“未经设立登记从事经营活动的，由登记机关责令改正，没收违法所得；拒不改正的，处1万元以上10万元以下的罚款；情节严重的，依法责令关闭停业，并处10万元以上50万元以下的罚款。”的规定，参照《河南省市场监督管理行政处罚自由裁量基准》1.6.1依据《市场主体登记管理条例》第四十三条实施的行政处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裁量等级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从轻 裁量基准 处1万元以上3.7万元以下的罚款。”的规定，经研究决定，对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张长江处10000元的罚款。　</w:t>
      </w:r>
    </w:p>
    <w:p>
      <w:pPr>
        <w:autoSpaceDE w:val="0"/>
        <w:autoSpaceDN w:val="0"/>
        <w:adjustRightInd w:val="0"/>
        <w:spacing w:line="600" w:lineRule="exact"/>
        <w:ind w:right="-92" w:rightChars="-44" w:firstLine="640" w:firstLineChars="2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600" w:lineRule="exact"/>
        <w:ind w:left="-19" w:leftChars="-9" w:right="-92" w:rightChars="-44" w:firstLine="662" w:firstLineChars="207"/>
        <w:rPr>
          <w:rFonts w:ascii="仿宋" w:hAnsi="仿宋" w:eastAsia="仿宋" w:cs="仿宋"/>
          <w:color w:val="231F2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 xml:space="preserve">      </w:t>
      </w:r>
    </w:p>
    <w:p>
      <w:pPr>
        <w:pStyle w:val="2"/>
        <w:tabs>
          <w:tab w:val="left" w:pos="6680"/>
          <w:tab w:val="left" w:pos="8920"/>
        </w:tabs>
        <w:spacing w:line="600" w:lineRule="exact"/>
        <w:ind w:left="-19" w:leftChars="-9" w:right="-92" w:rightChars="-44" w:firstLine="662" w:firstLineChars="207"/>
        <w:jc w:val="both"/>
        <w:textAlignment w:val="baseline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如不服本处罚决定，可自接文之日起六十日内向洛阳市偃师区人民政府申请复议，也可于接文之日起六个月内向洛阳市偃师区人民法院提起诉讼。行政复议或者行政诉讼期间，本行政处罚决定不停止执行。</w:t>
      </w:r>
    </w:p>
    <w:p>
      <w:pPr>
        <w:spacing w:line="600" w:lineRule="exact"/>
        <w:ind w:left="-19" w:leftChars="-9" w:right="-92" w:rightChars="-44" w:firstLine="19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</w:t>
      </w:r>
    </w:p>
    <w:p>
      <w:pPr>
        <w:spacing w:line="600" w:lineRule="exact"/>
        <w:ind w:left="-19" w:leftChars="-9" w:right="-92" w:rightChars="-44" w:firstLine="19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19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3200" w:firstLineChars="10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洛阳市偃师区市场监督管理局    </w:t>
      </w:r>
    </w:p>
    <w:p>
      <w:pPr>
        <w:spacing w:line="600" w:lineRule="exact"/>
        <w:ind w:left="-19" w:leftChars="-9" w:right="-92" w:rightChars="-44" w:firstLine="19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</w:t>
      </w: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2023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ascii="仿宋" w:hAnsi="仿宋" w:eastAsia="仿宋" w:cs="仿宋"/>
          <w:color w:val="000000"/>
          <w:sz w:val="32"/>
          <w:szCs w:val="32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ascii="仿宋" w:hAnsi="仿宋" w:eastAsia="仿宋" w:cs="仿宋"/>
          <w:color w:val="000000"/>
          <w:sz w:val="32"/>
          <w:szCs w:val="32"/>
        </w:rPr>
        <w:t>27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日   </w:t>
      </w: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92" w:rightChars="-44" w:firstLine="4160" w:firstLineChars="13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pacing w:val="-20"/>
          <w:sz w:val="32"/>
          <w:szCs w:val="32"/>
        </w:rPr>
        <w:t>（市场</w:t>
      </w:r>
      <w:r>
        <w:rPr>
          <w:rFonts w:hint="eastAsia" w:ascii="仿宋" w:hAnsi="仿宋" w:eastAsia="仿宋" w:cs="仿宋_GB2312"/>
          <w:bCs/>
          <w:sz w:val="32"/>
          <w:szCs w:val="32"/>
        </w:rPr>
        <w:t>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pict>
          <v:line id="直接连接符 2" o:spid="_x0000_s2052" o:spt="20" style="position:absolute;left:0pt;margin-left:3.4pt;margin-top:3.25pt;height:0pt;width:429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1025" o:spid="_x0000_s1025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JkNzdiMWY1ZWU2ZWU3NmE4ZTUxNGRmYWVhMzdjNDQifQ=="/>
  </w:docVars>
  <w:rsids>
    <w:rsidRoot w:val="00D94037"/>
    <w:rsid w:val="00055235"/>
    <w:rsid w:val="00071F7C"/>
    <w:rsid w:val="000755A7"/>
    <w:rsid w:val="000E5B10"/>
    <w:rsid w:val="00134C18"/>
    <w:rsid w:val="00231C12"/>
    <w:rsid w:val="002A7D59"/>
    <w:rsid w:val="00362BB9"/>
    <w:rsid w:val="003F2D4D"/>
    <w:rsid w:val="00402AB5"/>
    <w:rsid w:val="004A03F9"/>
    <w:rsid w:val="005E53C0"/>
    <w:rsid w:val="00676E59"/>
    <w:rsid w:val="006F0516"/>
    <w:rsid w:val="00771B5B"/>
    <w:rsid w:val="00787343"/>
    <w:rsid w:val="008B4426"/>
    <w:rsid w:val="008D1B0B"/>
    <w:rsid w:val="0096200B"/>
    <w:rsid w:val="00964F10"/>
    <w:rsid w:val="009A3476"/>
    <w:rsid w:val="009F59BD"/>
    <w:rsid w:val="00A4120D"/>
    <w:rsid w:val="00B113B8"/>
    <w:rsid w:val="00B42F9C"/>
    <w:rsid w:val="00B77DB4"/>
    <w:rsid w:val="00D94037"/>
    <w:rsid w:val="00DA1229"/>
    <w:rsid w:val="00E736D4"/>
    <w:rsid w:val="00E80411"/>
    <w:rsid w:val="02A04AF4"/>
    <w:rsid w:val="03600692"/>
    <w:rsid w:val="04206073"/>
    <w:rsid w:val="042D0D99"/>
    <w:rsid w:val="0568788B"/>
    <w:rsid w:val="06466362"/>
    <w:rsid w:val="065B15E4"/>
    <w:rsid w:val="06982838"/>
    <w:rsid w:val="069B44F5"/>
    <w:rsid w:val="07131EBF"/>
    <w:rsid w:val="082F0F7A"/>
    <w:rsid w:val="08BB45BC"/>
    <w:rsid w:val="0991261E"/>
    <w:rsid w:val="0A8D1F22"/>
    <w:rsid w:val="0AA26DAD"/>
    <w:rsid w:val="0AA95014"/>
    <w:rsid w:val="0B535383"/>
    <w:rsid w:val="10B36ECA"/>
    <w:rsid w:val="10D65A20"/>
    <w:rsid w:val="117D181B"/>
    <w:rsid w:val="11963E18"/>
    <w:rsid w:val="16013F56"/>
    <w:rsid w:val="16BE7A80"/>
    <w:rsid w:val="16ED70F4"/>
    <w:rsid w:val="17564089"/>
    <w:rsid w:val="17896FF4"/>
    <w:rsid w:val="17B812E8"/>
    <w:rsid w:val="1BA57132"/>
    <w:rsid w:val="1D121971"/>
    <w:rsid w:val="1E230C7C"/>
    <w:rsid w:val="20C81A42"/>
    <w:rsid w:val="21AA36F4"/>
    <w:rsid w:val="21B3354F"/>
    <w:rsid w:val="23533917"/>
    <w:rsid w:val="24614EF3"/>
    <w:rsid w:val="255D4DA7"/>
    <w:rsid w:val="2664616D"/>
    <w:rsid w:val="29160B07"/>
    <w:rsid w:val="29231FDE"/>
    <w:rsid w:val="296D2773"/>
    <w:rsid w:val="2A697323"/>
    <w:rsid w:val="2C46067B"/>
    <w:rsid w:val="2CB5119F"/>
    <w:rsid w:val="2F1235C3"/>
    <w:rsid w:val="2F1523C9"/>
    <w:rsid w:val="349A75F8"/>
    <w:rsid w:val="34F67450"/>
    <w:rsid w:val="35551638"/>
    <w:rsid w:val="391B4A7F"/>
    <w:rsid w:val="39BD78E5"/>
    <w:rsid w:val="3ABE1B66"/>
    <w:rsid w:val="3AD15F50"/>
    <w:rsid w:val="3B2C6AD0"/>
    <w:rsid w:val="3C7A295E"/>
    <w:rsid w:val="3CF47AC1"/>
    <w:rsid w:val="40093884"/>
    <w:rsid w:val="40880C4C"/>
    <w:rsid w:val="41230975"/>
    <w:rsid w:val="41603F72"/>
    <w:rsid w:val="42BA2D41"/>
    <w:rsid w:val="445C2F64"/>
    <w:rsid w:val="449D1094"/>
    <w:rsid w:val="45080C01"/>
    <w:rsid w:val="473E2065"/>
    <w:rsid w:val="478D768B"/>
    <w:rsid w:val="47EF3751"/>
    <w:rsid w:val="4851401A"/>
    <w:rsid w:val="486F44A0"/>
    <w:rsid w:val="48A3448F"/>
    <w:rsid w:val="49777A06"/>
    <w:rsid w:val="49DF0E43"/>
    <w:rsid w:val="4C7B78B7"/>
    <w:rsid w:val="4EF74214"/>
    <w:rsid w:val="50AD025B"/>
    <w:rsid w:val="52677E3B"/>
    <w:rsid w:val="52966529"/>
    <w:rsid w:val="54217ABE"/>
    <w:rsid w:val="54A61249"/>
    <w:rsid w:val="576D42A0"/>
    <w:rsid w:val="59BD32BD"/>
    <w:rsid w:val="5C7E76CB"/>
    <w:rsid w:val="5C7F0991"/>
    <w:rsid w:val="5D261470"/>
    <w:rsid w:val="5E8B1B25"/>
    <w:rsid w:val="5F1A2F60"/>
    <w:rsid w:val="61C733F2"/>
    <w:rsid w:val="63FA6EBC"/>
    <w:rsid w:val="64405216"/>
    <w:rsid w:val="690A5FF1"/>
    <w:rsid w:val="69845BA5"/>
    <w:rsid w:val="69C97A5C"/>
    <w:rsid w:val="6A6C6771"/>
    <w:rsid w:val="6A77550F"/>
    <w:rsid w:val="6BBD539F"/>
    <w:rsid w:val="6DC76061"/>
    <w:rsid w:val="6E166FE8"/>
    <w:rsid w:val="6E361438"/>
    <w:rsid w:val="6F81107F"/>
    <w:rsid w:val="702935B0"/>
    <w:rsid w:val="715258E9"/>
    <w:rsid w:val="71EF3DD8"/>
    <w:rsid w:val="755F74C6"/>
    <w:rsid w:val="7BEC57D9"/>
    <w:rsid w:val="7D480840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character" w:customStyle="1" w:styleId="10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日期 字符"/>
    <w:basedOn w:val="9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2050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697</Words>
  <Characters>3976</Characters>
  <Lines>33</Lines>
  <Paragraphs>9</Paragraphs>
  <TotalTime>3</TotalTime>
  <ScaleCrop>false</ScaleCrop>
  <LinksUpToDate>false</LinksUpToDate>
  <CharactersWithSpaces>4664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2023-06-27T01:45:00Z</dcterms:created>
  <dc:creator>lenovo</dc:creator>
  <cp:lastModifiedBy>王建清</cp:lastModifiedBy>
  <cp:lastPrinted>2023-03-24T03:01:00Z</cp:lastPrinted>
  <dcterms:modified xsi:type="dcterms:W3CDTF">2023-07-24T05:48:32Z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B7F2B44D1105442490BE5CE59303E9F3</vt:lpwstr>
  </property>
</Properties>
</file>